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A" w:rsidRDefault="00F84513" w:rsidP="00E20AA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513">
        <w:rPr>
          <w:noProof/>
          <w:lang w:eastAsia="tr-TR"/>
        </w:rPr>
        <w:drawing>
          <wp:inline distT="0" distB="0" distL="0" distR="0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BDB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28.2pt;margin-top:355.5pt;width:509.6pt;height:67.85pt;z-index:25166233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GgUS&#10;5A8CAAD3AwAADgAAAAAAAAAAAAAAAAAuAgAAZHJzL2Uyb0RvYy54bWxQSwECLQAUAAYACAAAACEA&#10;H/jo3+AAAAALAQAADwAAAAAAAAAAAAAAAABpBAAAZHJzL2Rvd25yZXYueG1sUEsFBgAAAAAEAAQA&#10;8wAAAHYFAAAAAA==&#10;" filled="f" stroked="f">
            <v:textbox style="mso-fit-shape-to-text:t">
              <w:txbxContent>
                <w:p w:rsid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 anchorx="margin"/>
          </v:shape>
        </w:pict>
      </w:r>
      <w:r w:rsidR="001A0BDB">
        <w:rPr>
          <w:noProof/>
          <w:lang w:eastAsia="tr-TR"/>
        </w:rPr>
        <w:pict>
          <v:shape id="_x0000_s1027" type="#_x0000_t202" style="position:absolute;margin-left:28.8pt;margin-top:190.45pt;width:396pt;height:67.85pt;z-index:25166028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<v:textbox style="mso-fit-shape-to-text:t">
              <w:txbxContent>
                <w:p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:rsidR="0082601A" w:rsidRPr="0082601A" w:rsidRDefault="00FD536B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ŞANLIURFA</w:t>
                  </w:r>
                  <w:r w:rsidR="0082601A"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VALİLİĞİ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tr-TR"/>
        </w:rPr>
        <w:drawing>
          <wp:inline distT="0" distB="0" distL="0" distR="0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65" w:rsidRDefault="001A0BDB" w:rsidP="00761A65">
      <w:pPr>
        <w:spacing w:line="276" w:lineRule="auto"/>
      </w:pPr>
      <w:r>
        <w:rPr>
          <w:noProof/>
          <w:lang w:eastAsia="tr-TR"/>
        </w:rPr>
        <w:pict>
          <v:shape id="Metin Kutusu 3" o:spid="_x0000_s1028" type="#_x0000_t202" style="position:absolute;margin-left:-28.2pt;margin-top:415.2pt;width:509.6pt;height:210.85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BBL45SKAIAACcEAAAOAAAAAAAAAAAAAAAAAC4CAABkcnMv&#10;ZTJvRG9jLnhtbFBLAQItABQABgAIAAAAIQBlgADN4QAAAAwBAAAPAAAAAAAAAAAAAAAAAIIEAABk&#10;cnMvZG93bnJldi54bWxQSwUGAAAAAAQABADzAAAAkAUAAAAA&#10;" stroked="f">
            <v:textbox style="mso-fit-shape-to-text:t">
              <w:txbxContent>
                <w:p w:rsidR="005707C2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61A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:rsidR="00F57150" w:rsidRDefault="00F57150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761A6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Pr="00761A65" w:rsidRDefault="00FD536B" w:rsidP="00761A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ŞANLIURFA 2023</w:t>
                  </w:r>
                </w:p>
              </w:txbxContent>
            </v:textbox>
            <w10:wrap type="square" anchorx="margin"/>
          </v:shape>
        </w:pict>
      </w: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41"/>
        <w:gridCol w:w="830"/>
        <w:gridCol w:w="1458"/>
        <w:gridCol w:w="473"/>
        <w:gridCol w:w="1161"/>
        <w:gridCol w:w="147"/>
        <w:gridCol w:w="1774"/>
        <w:gridCol w:w="2568"/>
      </w:tblGrid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</w:t>
            </w:r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  <w:p w:rsidR="00354B07" w:rsidRPr="00DA333E" w:rsidRDefault="000144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BİRECİK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HALİL İBRAHİM DEMİR ORTAOKULU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EKREM ŞAHİN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E25736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741875birecik@gmail.com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3F6C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MURAT MUSTAFA DOĞAN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HALİL İBRAHİM DEMİR ORTAOKULU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3F6C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TÜRKÇE ÖĞRETMENLİĞİ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D5A19" w:rsidP="00663F6C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63F6C">
              <w:rPr>
                <w:rFonts w:ascii="Arial" w:hAnsi="Arial" w:cs="Arial"/>
              </w:rPr>
              <w:t>302674871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8760B1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63F6C">
              <w:rPr>
                <w:rFonts w:ascii="Arial" w:hAnsi="Arial" w:cs="Arial"/>
              </w:rPr>
              <w:t>uratmustafadogan16305017@gmail.com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B47088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17"/>
        <w:gridCol w:w="5235"/>
      </w:tblGrid>
      <w:tr w:rsidR="00761A65" w:rsidRPr="00DA333E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591A08" w:rsidRPr="00DA333E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3F6C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Kahramanlarını Canlandırıyoruz</w:t>
            </w:r>
          </w:p>
          <w:p w:rsidR="00761A65" w:rsidRPr="00DA333E" w:rsidRDefault="00761A65" w:rsidP="00673129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591A08" w:rsidRPr="00DA333E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AA2EAB">
            <w:pPr>
              <w:rPr>
                <w:rStyle w:val="Gl"/>
                <w:rFonts w:ascii="Arial" w:hAnsi="Arial" w:cs="Arial"/>
                <w:b w:val="0"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</w:tr>
      <w:tr w:rsidR="00591A08" w:rsidRPr="00DA333E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3F6C" w:rsidP="00663F6C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okudukları roman ve hikayeleri daha iyi anlamaları ve hissetmeleri</w:t>
            </w:r>
          </w:p>
        </w:tc>
      </w:tr>
      <w:tr w:rsidR="00591A08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>ğretmenler, 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</w:t>
            </w:r>
          </w:p>
        </w:tc>
      </w:tr>
      <w:tr w:rsidR="00591A08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1441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HALİL İBRAHİM DEMİR ORTAOKULU</w:t>
            </w:r>
          </w:p>
        </w:tc>
      </w:tr>
      <w:tr w:rsidR="00591A08" w:rsidRPr="00DA333E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9D5A19" w:rsidP="009D5A19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OCAK-ŞUBAT-MART</w:t>
            </w:r>
          </w:p>
        </w:tc>
      </w:tr>
      <w:tr w:rsidR="00591A08" w:rsidRPr="00DA333E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5441" w:rsidRDefault="00663F6C" w:rsidP="00A46BF0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Öğrencilerin okudukları hikaye ve romanlardaki karakterleri, karakterlerin özellikleri dikkate alınarak metinlerden alıntı da yapılarak sınıf ortamında canlandırılması.</w:t>
            </w:r>
          </w:p>
          <w:p w:rsidR="00761A65" w:rsidRPr="00B55441" w:rsidRDefault="00761A65" w:rsidP="0067312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591A08" w:rsidRPr="00DA333E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129" w:rsidRPr="00DA333E" w:rsidRDefault="00663F6C" w:rsidP="00673129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Kitap okuma sevgisinin artışı, daha canlı, neşeli, entelektüel bir sınıf ortamı yaratılması.</w:t>
            </w:r>
          </w:p>
          <w:p w:rsidR="0011639E" w:rsidRPr="00DA333E" w:rsidRDefault="0011639E" w:rsidP="00E2716A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591A08" w:rsidRPr="00DA333E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Default="00663F6C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3209924" cy="220027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4-02-27 at 16.12.28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486" cy="220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3F6C" w:rsidRDefault="00663F6C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663F6C" w:rsidRDefault="00663F6C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lastRenderedPageBreak/>
              <w:drawing>
                <wp:inline distT="0" distB="0" distL="0" distR="0">
                  <wp:extent cx="3162300" cy="2626727"/>
                  <wp:effectExtent l="0" t="0" r="0" b="254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4-02-27 at 16.12.26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488" cy="263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3F6C" w:rsidRPr="00DA333E" w:rsidRDefault="00663F6C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3167300" cy="4219575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4-02-27 at 16.12.26 (1)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284" cy="421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7F" w:rsidRDefault="0086697F" w:rsidP="0082601A">
      <w:pPr>
        <w:spacing w:after="0" w:line="240" w:lineRule="auto"/>
      </w:pPr>
      <w:r>
        <w:separator/>
      </w:r>
    </w:p>
  </w:endnote>
  <w:endnote w:type="continuationSeparator" w:id="1">
    <w:p w:rsidR="0086697F" w:rsidRDefault="0086697F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591740"/>
      <w:docPartObj>
        <w:docPartGallery w:val="Page Numbers (Bottom of Page)"/>
        <w:docPartUnique/>
      </w:docPartObj>
    </w:sdtPr>
    <w:sdtContent>
      <w:p w:rsidR="00572484" w:rsidRDefault="001A0BDB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C63E63">
          <w:rPr>
            <w:noProof/>
          </w:rPr>
          <w:t>1</w:t>
        </w:r>
        <w:r>
          <w:fldChar w:fldCharType="end"/>
        </w:r>
      </w:p>
    </w:sdtContent>
  </w:sdt>
  <w:p w:rsidR="00572484" w:rsidRDefault="005724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7F" w:rsidRDefault="0086697F" w:rsidP="0082601A">
      <w:pPr>
        <w:spacing w:after="0" w:line="240" w:lineRule="auto"/>
      </w:pPr>
      <w:r>
        <w:separator/>
      </w:r>
    </w:p>
  </w:footnote>
  <w:footnote w:type="continuationSeparator" w:id="1">
    <w:p w:rsidR="0086697F" w:rsidRDefault="0086697F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1" w:rsidRDefault="001A0BD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409002"/>
      <w:docPartObj>
        <w:docPartGallery w:val="Watermarks"/>
        <w:docPartUnique/>
      </w:docPartObj>
    </w:sdtPr>
    <w:sdtContent>
      <w:p w:rsidR="00142861" w:rsidRDefault="001A0BDB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61" w:rsidRDefault="001A0BD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B8A"/>
    <w:rsid w:val="00014412"/>
    <w:rsid w:val="00036FFA"/>
    <w:rsid w:val="000A403B"/>
    <w:rsid w:val="000C7C0E"/>
    <w:rsid w:val="001032DD"/>
    <w:rsid w:val="00106D00"/>
    <w:rsid w:val="0011639E"/>
    <w:rsid w:val="00142861"/>
    <w:rsid w:val="001A0BDB"/>
    <w:rsid w:val="001B4DA4"/>
    <w:rsid w:val="001B56BB"/>
    <w:rsid w:val="001B7467"/>
    <w:rsid w:val="001C3B7C"/>
    <w:rsid w:val="00221EB5"/>
    <w:rsid w:val="002539AE"/>
    <w:rsid w:val="00280CFF"/>
    <w:rsid w:val="00281BD1"/>
    <w:rsid w:val="002C522B"/>
    <w:rsid w:val="002E3044"/>
    <w:rsid w:val="002F0166"/>
    <w:rsid w:val="003310BA"/>
    <w:rsid w:val="00334E92"/>
    <w:rsid w:val="00334F49"/>
    <w:rsid w:val="00354B07"/>
    <w:rsid w:val="0036422C"/>
    <w:rsid w:val="0037352F"/>
    <w:rsid w:val="00380B8A"/>
    <w:rsid w:val="003E6567"/>
    <w:rsid w:val="00415011"/>
    <w:rsid w:val="00436881"/>
    <w:rsid w:val="004455B9"/>
    <w:rsid w:val="00455D1D"/>
    <w:rsid w:val="00497B2B"/>
    <w:rsid w:val="004D1A6E"/>
    <w:rsid w:val="004F7B77"/>
    <w:rsid w:val="00503C36"/>
    <w:rsid w:val="00531291"/>
    <w:rsid w:val="005707C2"/>
    <w:rsid w:val="00572484"/>
    <w:rsid w:val="00591A08"/>
    <w:rsid w:val="005C4B03"/>
    <w:rsid w:val="005D5318"/>
    <w:rsid w:val="005F5AF6"/>
    <w:rsid w:val="00663F6C"/>
    <w:rsid w:val="00673129"/>
    <w:rsid w:val="0067570E"/>
    <w:rsid w:val="00675D46"/>
    <w:rsid w:val="006928A9"/>
    <w:rsid w:val="006C35C7"/>
    <w:rsid w:val="006D01C9"/>
    <w:rsid w:val="006D0EE8"/>
    <w:rsid w:val="0072017F"/>
    <w:rsid w:val="0073390D"/>
    <w:rsid w:val="00740662"/>
    <w:rsid w:val="00747FC9"/>
    <w:rsid w:val="00760BCD"/>
    <w:rsid w:val="00761A65"/>
    <w:rsid w:val="007D222A"/>
    <w:rsid w:val="007D7831"/>
    <w:rsid w:val="00811B7C"/>
    <w:rsid w:val="0082601A"/>
    <w:rsid w:val="008578B2"/>
    <w:rsid w:val="0086697F"/>
    <w:rsid w:val="008760B1"/>
    <w:rsid w:val="00893CE6"/>
    <w:rsid w:val="008B3F36"/>
    <w:rsid w:val="008F2D26"/>
    <w:rsid w:val="00900360"/>
    <w:rsid w:val="00945F49"/>
    <w:rsid w:val="009D0BCB"/>
    <w:rsid w:val="009D5A19"/>
    <w:rsid w:val="009E4B22"/>
    <w:rsid w:val="00A21566"/>
    <w:rsid w:val="00A3597C"/>
    <w:rsid w:val="00A35ABB"/>
    <w:rsid w:val="00A369B5"/>
    <w:rsid w:val="00A45D06"/>
    <w:rsid w:val="00A46BF0"/>
    <w:rsid w:val="00A82644"/>
    <w:rsid w:val="00AA6000"/>
    <w:rsid w:val="00AA73AA"/>
    <w:rsid w:val="00AC0D55"/>
    <w:rsid w:val="00B11BC8"/>
    <w:rsid w:val="00B47088"/>
    <w:rsid w:val="00B55441"/>
    <w:rsid w:val="00B72DFA"/>
    <w:rsid w:val="00BA01E9"/>
    <w:rsid w:val="00BB2270"/>
    <w:rsid w:val="00BE1A02"/>
    <w:rsid w:val="00BE4BD9"/>
    <w:rsid w:val="00C53FDA"/>
    <w:rsid w:val="00C63E63"/>
    <w:rsid w:val="00C6600C"/>
    <w:rsid w:val="00C8191E"/>
    <w:rsid w:val="00D13AC6"/>
    <w:rsid w:val="00D13FC9"/>
    <w:rsid w:val="00D47054"/>
    <w:rsid w:val="00D60209"/>
    <w:rsid w:val="00D654F2"/>
    <w:rsid w:val="00D9234A"/>
    <w:rsid w:val="00DD3142"/>
    <w:rsid w:val="00DE7B23"/>
    <w:rsid w:val="00E20AAD"/>
    <w:rsid w:val="00E25736"/>
    <w:rsid w:val="00E2716A"/>
    <w:rsid w:val="00E32631"/>
    <w:rsid w:val="00E6148D"/>
    <w:rsid w:val="00E6711A"/>
    <w:rsid w:val="00E67677"/>
    <w:rsid w:val="00E70D99"/>
    <w:rsid w:val="00E740EF"/>
    <w:rsid w:val="00EC2157"/>
    <w:rsid w:val="00EE7B94"/>
    <w:rsid w:val="00EF5B9F"/>
    <w:rsid w:val="00F04672"/>
    <w:rsid w:val="00F0604A"/>
    <w:rsid w:val="00F41E76"/>
    <w:rsid w:val="00F57150"/>
    <w:rsid w:val="00F84513"/>
    <w:rsid w:val="00F94168"/>
    <w:rsid w:val="00F974C1"/>
    <w:rsid w:val="00FC7EE7"/>
    <w:rsid w:val="00FD536B"/>
    <w:rsid w:val="00FF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032D-48BA-4735-BDDC-3151CA81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 Bilgisayar</cp:lastModifiedBy>
  <cp:revision>2</cp:revision>
  <cp:lastPrinted>2021-09-07T11:09:00Z</cp:lastPrinted>
  <dcterms:created xsi:type="dcterms:W3CDTF">2024-02-28T06:06:00Z</dcterms:created>
  <dcterms:modified xsi:type="dcterms:W3CDTF">2024-02-28T06:06:00Z</dcterms:modified>
</cp:coreProperties>
</file>